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Standard Operating Procedure</w:t>
      </w:r>
    </w:p>
    <w:p>
      <w:pPr>
        <w:pStyle w:val="Subtitle"/>
      </w:pPr>
      <w:r>
        <w:rPr>
          <w:color w:val="6E6A86"/>
        </w:rPr>
        <w:t xml:space="preserve">[Name of the task as a verb phrase, for example: Process a supplier invoice for payment]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SOP number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[e.g. SOP-FIN-004]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[1.0]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Department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[Team or function]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Effective date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Process 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[Role, then name]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Status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[Draft / In review / Approved / Retired]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Approved by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[Role, then name]</w:t>
            </w:r>
          </w:p>
        </w:tc>
      </w:tr>
    </w:tbl>
    <w:p>
      <w:pPr/>
    </w:p>
    <w:p>
      <w:pPr>
        <w:pStyle w:val="Heading1"/>
      </w:pPr>
      <w:r>
        <w:t xml:space="preserve">1. Purpose</w:t>
      </w:r>
    </w:p>
    <w:p>
      <w:pPr>
        <w:pStyle w:val="Guidance"/>
      </w:pPr>
      <w:r>
        <w:t xml:space="preserve">One or two sentences: why this procedure exists and what it produces. A reader should know from this line alone whether they have the right document.</w:t>
      </w:r>
    </w:p>
    <w:p>
      <w:pPr/>
      <w:r>
        <w:rPr>
          <w:color w:val="6E6A86"/>
        </w:rPr>
        <w:t xml:space="preserve">[This procedure makes sure that …]</w:t>
      </w:r>
    </w:p>
    <w:p>
      <w:pPr>
        <w:pStyle w:val="Heading1"/>
      </w:pPr>
      <w:r>
        <w:t xml:space="preserve">2. Scope</w:t>
      </w:r>
    </w:p>
    <w:p>
      <w:pPr>
        <w:pStyle w:val="Guidance"/>
      </w:pPr>
      <w:r>
        <w:t xml:space="preserve">Where the procedure starts and stops, who it applies to, and what it deliberately leaves out.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Applies to:</w:t>
      </w:r>
      <w:r>
        <w:t xml:space="preserve"> </w:t>
      </w:r>
      <w:r>
        <w:rPr>
          <w:color w:val="6E6A86"/>
        </w:rPr>
        <w:t xml:space="preserve">[the people, teams, locations or cases this covers]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Does not cover:</w:t>
      </w:r>
      <w:r>
        <w:t xml:space="preserve"> </w:t>
      </w:r>
      <w:r>
        <w:rPr>
          <w:color w:val="6E6A86"/>
        </w:rPr>
        <w:t xml:space="preserve">[related work that has its own procedure]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Starts when:</w:t>
      </w:r>
      <w:r>
        <w:t xml:space="preserve"> </w:t>
      </w:r>
      <w:r>
        <w:rPr>
          <w:color w:val="6E6A86"/>
        </w:rPr>
        <w:t xml:space="preserve">[the trigger, for example: an invoice arrives in the inbox]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Ends when:</w:t>
      </w:r>
      <w:r>
        <w:t xml:space="preserve"> </w:t>
      </w:r>
      <w:r>
        <w:rPr>
          <w:color w:val="6E6A86"/>
        </w:rPr>
        <w:t xml:space="preserve">[the result someone could check, for example: the invoice shows as Scheduled]</w:t>
      </w:r>
    </w:p>
    <w:p>
      <w:pPr>
        <w:pStyle w:val="Heading1"/>
      </w:pPr>
      <w:r>
        <w:t xml:space="preserve">3. Roles and responsibilities</w:t>
      </w:r>
    </w:p>
    <w:p>
      <w:pPr>
        <w:pStyle w:val="Guidance"/>
      </w:pPr>
      <w:r>
        <w:t xml:space="preserve">Name roles, not people, so the SOP survives staff changes. Include who performs the work, who approves it and who must be told.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822"/>
        <w:gridCol w:w="7258"/>
      </w:tblGrid>
      <w:tr>
        <w:trPr>
          <w:tblHeader/>
        </w:trPr>
        <w:tc>
          <w:tcPr>
            <w:tcW w:w="282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Role</w:t>
            </w:r>
          </w:p>
        </w:tc>
        <w:tc>
          <w:tcPr>
            <w:tcW w:w="725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Responsibility</w:t>
            </w: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[Performer role]</w:t>
            </w: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[Approver role]</w:t>
            </w: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 that must be told]</w:t>
            </w: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4. Definitions</w:t>
      </w:r>
    </w:p>
    <w:p>
      <w:pPr>
        <w:pStyle w:val="Guidance"/>
      </w:pPr>
      <w:r>
        <w:t xml:space="preserve">Define every acronym, system name or term a new starter might not know. Delete this section if there are none.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822"/>
        <w:gridCol w:w="7258"/>
      </w:tblGrid>
      <w:tr>
        <w:trPr>
          <w:tblHeader/>
        </w:trPr>
        <w:tc>
          <w:tcPr>
            <w:tcW w:w="282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725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Meaning</w:t>
            </w: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5. Materials, tools and systems</w:t>
      </w:r>
    </w:p>
    <w:p>
      <w:pPr>
        <w:pStyle w:val="Guidance"/>
      </w:pPr>
      <w:r>
        <w:t xml:space="preserve">Everything the performer needs before step 1: software and the access level it requires, files, forms, equipment.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[System or tool, and the permission the performer needs in it]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[File, form or template, and where to find it]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[Equipment or other prerequisite]</w:t>
      </w:r>
    </w:p>
    <w:p>
      <w:pPr>
        <w:pStyle w:val="Heading1"/>
      </w:pPr>
      <w:r>
        <w:t xml:space="preserve">6. Procedure</w:t>
      </w:r>
    </w:p>
    <w:p>
      <w:pPr>
        <w:pStyle w:val="Guidance"/>
      </w:pPr>
      <w:r>
        <w:t xml:space="preserve">One action per step, starting with a verb. Name buttons and fields exactly as they appear on screen. Put the expected result in the notes so the performer can check their own work.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4435"/>
        <w:gridCol w:w="1613"/>
        <w:gridCol w:w="3226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4435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Action</w:t>
            </w:r>
          </w:p>
        </w:tc>
        <w:tc>
          <w:tcPr>
            <w:tcW w:w="1613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322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Notes and expected result</w:t>
            </w: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10</w:t>
            </w: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7. Exceptions and escalation</w:t>
      </w:r>
    </w:p>
    <w:p>
      <w:pPr>
        <w:pStyle w:val="Guidance"/>
      </w:pPr>
      <w:r>
        <w:t xml:space="preserve">Write each exception as a condition and a response. Say who to contact, and when to stop rather than carry on.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226"/>
        <w:gridCol w:w="4637"/>
        <w:gridCol w:w="2217"/>
      </w:tblGrid>
      <w:tr>
        <w:trPr>
          <w:tblHeader/>
        </w:trPr>
        <w:tc>
          <w:tcPr>
            <w:tcW w:w="322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If this happens</w:t>
            </w:r>
          </w:p>
        </w:tc>
        <w:tc>
          <w:tcPr>
            <w:tcW w:w="463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Contact</w:t>
            </w: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4637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4637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4637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8. Safety, quality and compliance notes</w:t>
      </w:r>
    </w:p>
    <w:p>
      <w:pPr>
        <w:pStyle w:val="Guidance"/>
      </w:pPr>
      <w:r>
        <w:t xml:space="preserve">Warnings, legal or regulatory requirements, data-protection rules and quality checks that apply. Repeat a warning in the step it belongs to.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[Warning or requirement]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[Warning or requirement]</w:t>
      </w:r>
    </w:p>
    <w:p>
      <w:pPr>
        <w:pStyle w:val="Heading1"/>
      </w:pPr>
      <w:r>
        <w:t xml:space="preserve">9. Related documents</w:t>
      </w:r>
    </w:p>
    <w:p>
      <w:pPr>
        <w:pStyle w:val="Guidance"/>
      </w:pPr>
      <w:r>
        <w:t xml:space="preserve">Policies, forms, other SOPs and videos this procedure relies on. Link to them rather than copying their text.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[Policy, form, SOP or video, with its link]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[…]</w:t>
      </w:r>
    </w:p>
    <w:p>
      <w:pPr>
        <w:pStyle w:val="Heading1"/>
      </w:pPr>
      <w:r>
        <w:t xml:space="preserve">10. Revision history</w:t>
      </w:r>
    </w:p>
    <w:p>
      <w:pPr>
        <w:pStyle w:val="Guidance"/>
      </w:pPr>
      <w:r>
        <w:t xml:space="preserve">Add a row every time the procedure changes. Archive old versions rather than deleting them.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210"/>
        <w:gridCol w:w="1714"/>
        <w:gridCol w:w="4939"/>
        <w:gridCol w:w="2217"/>
      </w:tblGrid>
      <w:tr>
        <w:trPr>
          <w:tblHeader/>
        </w:trPr>
        <w:tc>
          <w:tcPr>
            <w:tcW w:w="1210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171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493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changed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Changed by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1.0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First version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[Role, name]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</w:p>
        </w:tc>
        <w:tc>
          <w:tcPr>
            <w:tcW w:w="1714" w:type="dxa"/>
          </w:tcPr>
          <w:p>
            <w:pPr>
              <w:pStyle w:val="TableText"/>
            </w:pPr>
          </w:p>
        </w:tc>
        <w:tc>
          <w:tcPr>
            <w:tcW w:w="4939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</w:p>
        </w:tc>
        <w:tc>
          <w:tcPr>
            <w:tcW w:w="1714" w:type="dxa"/>
          </w:tcPr>
          <w:p>
            <w:pPr>
              <w:pStyle w:val="TableText"/>
            </w:pPr>
          </w:p>
        </w:tc>
        <w:tc>
          <w:tcPr>
            <w:tcW w:w="4939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11. Approvals</w:t>
      </w:r>
    </w:p>
    <w:p>
      <w:pPr>
        <w:pStyle w:val="Guidance"/>
      </w:pPr>
      <w:r>
        <w:t xml:space="preserve">Who reviewed and approved this version. Many teams need this only for audited or regulated work; delete it if you do not.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218"/>
        <w:gridCol w:w="2621"/>
        <w:gridCol w:w="3226"/>
        <w:gridCol w:w="2015"/>
      </w:tblGrid>
      <w:tr>
        <w:trPr>
          <w:tblHeader/>
        </w:trPr>
        <w:tc>
          <w:tcPr>
            <w:tcW w:w="221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Role</w:t>
            </w:r>
          </w:p>
        </w:tc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Name</w:t>
            </w:r>
          </w:p>
        </w:tc>
        <w:tc>
          <w:tcPr>
            <w:tcW w:w="322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Signature</w:t>
            </w:r>
          </w:p>
        </w:tc>
        <w:tc>
          <w:tcPr>
            <w:tcW w:w="2015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</w:tr>
      <w:tr>
        <w:trPr>
          <w:trHeight w:val="560" w:hRule="atLeast"/>
        </w:trPr>
        <w:tc>
          <w:tcPr>
            <w:tcW w:w="2218" w:type="dxa"/>
          </w:tcPr>
          <w:p>
            <w:pPr>
              <w:pStyle w:val="TableText"/>
            </w:pPr>
            <w:r>
              <w:t xml:space="preserve">Prepared by</w:t>
            </w: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2015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2218" w:type="dxa"/>
          </w:tcPr>
          <w:p>
            <w:pPr>
              <w:pStyle w:val="TableText"/>
            </w:pPr>
            <w:r>
              <w:t xml:space="preserve">Reviewed by</w:t>
            </w: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2015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2218" w:type="dxa"/>
          </w:tcPr>
          <w:p>
            <w:pPr>
              <w:pStyle w:val="TableText"/>
            </w:pPr>
            <w:r>
              <w:t xml:space="preserve">Approved by</w:t>
            </w:r>
          </w:p>
        </w:tc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3226" w:type="dxa"/>
          </w:tcPr>
          <w:p>
            <w:pPr>
              <w:pStyle w:val="TableText"/>
            </w:pPr>
          </w:p>
        </w:tc>
        <w:tc>
          <w:tcPr>
            <w:tcW w:w="2015" w:type="dxa"/>
          </w:tcPr>
          <w:p>
            <w:pPr>
              <w:pStyle w:val="TableText"/>
            </w:pPr>
          </w:p>
        </w:tc>
      </w:tr>
    </w:tbl>
    <w:p>
      <w:pPr>
        <w:pStyle w:val="EndNote"/>
      </w:pPr>
      <w:r>
        <w:t xml:space="preserve">Free SOP template from stepvideo.io/blog/sop-template.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rPr>
        <w:color w:val="6E6A86"/>
      </w:rPr>
      <w:t xml:space="preserve">[SOP number]</w:t>
    </w:r>
    <w:r>
      <w:t xml:space="preserve"> · Version </w:t>
    </w:r>
    <w:r>
      <w:rPr>
        <w:color w:val="6E6A86"/>
      </w:rPr>
      <w:t xml:space="preserve">[x.x]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 template</dc:title>
  <dc:creator>stepvideo.io</dc:creator>
</cp:coreProperties>
</file>