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Work Instruction</w:t>
      </w:r>
    </w:p>
    <w:p>
      <w:pPr>
        <w:pStyle w:val="Subtitle"/>
      </w:pPr>
      <w:r>
        <w:rPr>
          <w:color w:val="6E6A86"/>
        </w:rPr>
        <w:t xml:space="preserve">[The task as a verb phrase, for example: Escalate a customer bug report to engineering]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WI number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[e.g. WI-SUP-012]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[1.0]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Team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[Team or function]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Related SOP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[SOP number or name, if any]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[Role, then name]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Effective date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Status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[Draft / Approved / Retired]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</w:tr>
    </w:tbl>
    <w:p>
      <w:pPr/>
    </w:p>
    <w:p>
      <w:pPr>
        <w:pStyle w:val="Heading1"/>
      </w:pPr>
      <w:r>
        <w:t xml:space="preserve">1. Task and result</w:t>
      </w:r>
    </w:p>
    <w:p>
      <w:pPr>
        <w:pStyle w:val="Guidance"/>
      </w:pPr>
      <w:r>
        <w:t xml:space="preserve">Name one task as a verb phrase, and the result someone could check when it is done. If you cannot name a visible result, the task is probably part of a bigger one.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Task:</w:t>
      </w:r>
      <w:r>
        <w:t xml:space="preserve"> </w:t>
      </w:r>
      <w:r>
        <w:rPr>
          <w:color w:val="6E6A86"/>
        </w:rPr>
        <w:t xml:space="preserve">[verb phrase]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Result:</w:t>
      </w:r>
      <w:r>
        <w:t xml:space="preserve"> </w:t>
      </w:r>
      <w:r>
        <w:rPr>
          <w:color w:val="6E6A86"/>
        </w:rPr>
        <w:t xml:space="preserve">[what exists or has changed when the task is done]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Starts when:</w:t>
      </w:r>
      <w:r>
        <w:t xml:space="preserve"> </w:t>
      </w:r>
      <w:r>
        <w:rPr>
          <w:color w:val="6E6A86"/>
        </w:rPr>
        <w:t xml:space="preserve">[the trigger, for example: a ticket is assigned to you]</w:t>
      </w:r>
    </w:p>
    <w:p>
      <w:pPr>
        <w:pStyle w:val="Heading1"/>
      </w:pPr>
      <w:r>
        <w:t xml:space="preserve">2. Who does this</w:t>
      </w:r>
    </w:p>
    <w:p>
      <w:pPr>
        <w:pStyle w:val="Guidance"/>
      </w:pPr>
      <w:r>
        <w:t xml:space="preserve">The role that performs the task and the training or permission it needs. Write for a qualified person doing the task for the first time.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Performed by:</w:t>
      </w:r>
      <w:r>
        <w:t xml:space="preserve"> </w:t>
      </w:r>
      <w:r>
        <w:rPr>
          <w:color w:val="6E6A86"/>
        </w:rPr>
        <w:t xml:space="preserve">[role]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Needs:</w:t>
      </w:r>
      <w:r>
        <w:t xml:space="preserve"> </w:t>
      </w:r>
      <w:r>
        <w:rPr>
          <w:color w:val="6E6A86"/>
        </w:rPr>
        <w:t xml:space="preserve">[training, permission or access level]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Ask for help:</w:t>
      </w:r>
      <w:r>
        <w:t xml:space="preserve"> </w:t>
      </w:r>
      <w:r>
        <w:rPr>
          <w:color w:val="6E6A86"/>
        </w:rPr>
        <w:t xml:space="preserve">[role or channel]</w:t>
      </w:r>
    </w:p>
    <w:p>
      <w:pPr>
        <w:pStyle w:val="Heading1"/>
      </w:pPr>
      <w:r>
        <w:t xml:space="preserve">3. Before you start</w:t>
      </w:r>
    </w:p>
    <w:p>
      <w:pPr>
        <w:pStyle w:val="Guidance"/>
      </w:pPr>
      <w:r>
        <w:t xml:space="preserve">Everything that must be true or ready before step 1: systems and the access they need, tools, materials, files, and the state the work should be in.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[System or tool, and the access it needs]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[Material, file or form, and where to find it]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[Condition that must be true, for example: the order is marked Paid]</w:t>
      </w:r>
    </w:p>
    <w:p>
      <w:pPr>
        <w:pStyle w:val="Heading1"/>
      </w:pPr>
      <w:r>
        <w:t xml:space="preserve">4. Safety and warnings</w:t>
      </w:r>
    </w:p>
    <w:p>
      <w:pPr>
        <w:pStyle w:val="Guidance"/>
      </w:pPr>
      <w:r>
        <w:t xml:space="preserve">Warnings that apply to the whole task. Repeat each one in the step where it matters, before the action, not after it. Delete this section if there are none.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[Warning, and why it matters]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[…]</w:t>
      </w:r>
    </w:p>
    <w:p>
      <w:pPr>
        <w:pStyle w:val="Heading1"/>
      </w:pPr>
      <w:r>
        <w:t xml:space="preserve">5. Steps</w:t>
      </w:r>
    </w:p>
    <w:p>
      <w:pPr>
        <w:pStyle w:val="Guidance"/>
      </w:pPr>
      <w:r>
        <w:t xml:space="preserve">One action per row, starting with a verb. Name buttons, fields and parts exactly as they appear. Key point says how or why; Check says what the person should see when the step worked. Paste a cropped screenshot or photo under any action where the control or part is hard to find.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4032"/>
        <w:gridCol w:w="2621"/>
        <w:gridCol w:w="2621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Action</w:t>
            </w:r>
          </w:p>
        </w:tc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Key point</w:t>
            </w:r>
          </w:p>
        </w:tc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Check</w:t>
            </w: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10</w:t>
            </w: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6. If something goes wrong</w:t>
      </w:r>
    </w:p>
    <w:p>
      <w:pPr>
        <w:pStyle w:val="Guidance"/>
      </w:pPr>
      <w:r>
        <w:t xml:space="preserve">Write each problem as what the person would see, then what to do. Say when to stop and who to contact, so nobody has to improvise.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226"/>
        <w:gridCol w:w="4637"/>
        <w:gridCol w:w="2217"/>
      </w:tblGrid>
      <w:tr>
        <w:trPr>
          <w:tblHeader/>
        </w:trPr>
        <w:tc>
          <w:tcPr>
            <w:tcW w:w="322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If you see</w:t>
            </w:r>
          </w:p>
        </w:tc>
        <w:tc>
          <w:tcPr>
            <w:tcW w:w="463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221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Contact</w:t>
            </w: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4637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4637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4637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7. Done when</w:t>
      </w:r>
    </w:p>
    <w:p>
      <w:pPr>
        <w:pStyle w:val="Guidance"/>
      </w:pPr>
      <w:r>
        <w:t xml:space="preserve">The final check, the record to keep and who receives the work next. A person should be able to tell, without asking anyone, that the task is finished.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Final check:</w:t>
      </w:r>
      <w:r>
        <w:t xml:space="preserve"> </w:t>
      </w:r>
      <w:r>
        <w:rPr>
          <w:color w:val="6E6A86"/>
        </w:rPr>
        <w:t xml:space="preserve">[what to confirm before you stop]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Record:</w:t>
      </w:r>
      <w:r>
        <w:t xml:space="preserve"> </w:t>
      </w:r>
      <w:r>
        <w:rPr>
          <w:color w:val="6E6A86"/>
        </w:rPr>
        <w:t xml:space="preserve">[what to save or update, and where]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Hand off to:</w:t>
      </w:r>
      <w:r>
        <w:t xml:space="preserve"> </w:t>
      </w:r>
      <w:r>
        <w:rPr>
          <w:color w:val="6E6A86"/>
        </w:rPr>
        <w:t xml:space="preserve">[the next role or queue, if any]</w:t>
      </w:r>
    </w:p>
    <w:p>
      <w:pPr>
        <w:pStyle w:val="Heading1"/>
      </w:pPr>
      <w:r>
        <w:t xml:space="preserve">8. Revision history</w:t>
      </w:r>
    </w:p>
    <w:p>
      <w:pPr>
        <w:pStyle w:val="Guidance"/>
      </w:pPr>
      <w:r>
        <w:t xml:space="preserve">Add a row whenever a step, a screen or a rule changes. Say why, so nobody later deletes a step that looks unnecessary.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210"/>
        <w:gridCol w:w="1714"/>
        <w:gridCol w:w="4939"/>
        <w:gridCol w:w="2217"/>
      </w:tblGrid>
      <w:tr>
        <w:trPr>
          <w:tblHeader/>
        </w:trPr>
        <w:tc>
          <w:tcPr>
            <w:tcW w:w="1210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171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493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changed</w:t>
            </w:r>
          </w:p>
        </w:tc>
        <w:tc>
          <w:tcPr>
            <w:tcW w:w="221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Changed by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  <w:r>
              <w:t xml:space="preserve">1.0</w:t>
            </w:r>
          </w:p>
        </w:tc>
        <w:tc>
          <w:tcPr>
            <w:tcW w:w="1714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  <w:tc>
          <w:tcPr>
            <w:tcW w:w="4939" w:type="dxa"/>
          </w:tcPr>
          <w:p>
            <w:pPr>
              <w:pStyle w:val="TableText"/>
            </w:pPr>
            <w:r>
              <w:t xml:space="preserve">First version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[Role]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</w:p>
        </w:tc>
        <w:tc>
          <w:tcPr>
            <w:tcW w:w="1714" w:type="dxa"/>
          </w:tcPr>
          <w:p>
            <w:pPr>
              <w:pStyle w:val="TableText"/>
            </w:pPr>
          </w:p>
        </w:tc>
        <w:tc>
          <w:tcPr>
            <w:tcW w:w="4939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</w:p>
        </w:tc>
        <w:tc>
          <w:tcPr>
            <w:tcW w:w="1714" w:type="dxa"/>
          </w:tcPr>
          <w:p>
            <w:pPr>
              <w:pStyle w:val="TableText"/>
            </w:pPr>
          </w:p>
        </w:tc>
        <w:tc>
          <w:tcPr>
            <w:tcW w:w="4939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</w:tbl>
    <w:p>
      <w:pPr>
        <w:pStyle w:val="EndNote"/>
      </w:pPr>
      <w:r>
        <w:t xml:space="preserve">Free work instruction template from stepvideo.io/blog/work-instruction-template.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rPr>
        <w:color w:val="6E6A86"/>
      </w:rPr>
      <w:t xml:space="preserve">[WI number]</w:t>
    </w:r>
    <w:r>
      <w:t xml:space="preserve"> · Version </w:t>
    </w:r>
    <w:r>
      <w:rPr>
        <w:color w:val="6E6A86"/>
      </w:rPr>
      <w:t xml:space="preserve">[x.x]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instruction template</dc:title>
  <dc:creator>stepvideo.io</dc:creator>
</cp:coreProperties>
</file>